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A6EFA" w14:textId="77777777" w:rsidR="00505CC3" w:rsidRPr="007F66B2" w:rsidRDefault="000B5048" w:rsidP="00480655">
      <w:pPr>
        <w:rPr>
          <w:rFonts w:ascii="Arial Black" w:hAnsi="Arial Black"/>
          <w:sz w:val="20"/>
          <w:szCs w:val="20"/>
        </w:rPr>
      </w:pPr>
      <w:r w:rsidRPr="007F66B2">
        <w:rPr>
          <w:rFonts w:ascii="Arial Black" w:hAnsi="Arial Black"/>
          <w:sz w:val="20"/>
          <w:szCs w:val="20"/>
        </w:rPr>
        <w:t xml:space="preserve">Respekt – Keine sexuelle Belästigung am Arbeitsplatz </w:t>
      </w:r>
    </w:p>
    <w:p w14:paraId="4DB04E27" w14:textId="77777777" w:rsidR="000B5048" w:rsidRPr="007F66B2" w:rsidRDefault="000B5048" w:rsidP="00480655">
      <w:pPr>
        <w:rPr>
          <w:rFonts w:ascii="Arial Black" w:hAnsi="Arial Black"/>
          <w:sz w:val="20"/>
          <w:szCs w:val="20"/>
        </w:rPr>
      </w:pPr>
      <w:r w:rsidRPr="007F66B2">
        <w:rPr>
          <w:rFonts w:ascii="Arial Black" w:hAnsi="Arial Black"/>
          <w:sz w:val="20"/>
          <w:szCs w:val="20"/>
          <w:highlight w:val="yellow"/>
        </w:rPr>
        <w:t>Im Unternehmen / in der Organisation XY</w:t>
      </w:r>
      <w:r w:rsidRPr="007F66B2">
        <w:rPr>
          <w:rFonts w:ascii="Arial Black" w:hAnsi="Arial Black"/>
          <w:sz w:val="20"/>
          <w:szCs w:val="20"/>
        </w:rPr>
        <w:t xml:space="preserve"> wird sexuelle Belästigung nicht geduldet. </w:t>
      </w:r>
    </w:p>
    <w:p w14:paraId="7FB30621" w14:textId="77777777" w:rsidR="000B5048" w:rsidRPr="007F66B2" w:rsidRDefault="000B5048" w:rsidP="00480655">
      <w:pPr>
        <w:rPr>
          <w:sz w:val="20"/>
          <w:szCs w:val="20"/>
        </w:rPr>
      </w:pPr>
      <w:r w:rsidRPr="007F66B2">
        <w:rPr>
          <w:sz w:val="20"/>
          <w:szCs w:val="20"/>
        </w:rPr>
        <w:t>Wer sexuell belästigt wurde, hat das Recht, sich zu wehren und kann sich Unterstützung holen. Während der Berufslehre, im Praktikum oder in der Berufsschule. Dabei spielt es keine Rolle, von wem die Belästigungen ausgehen: Kolleginnen/Kollegen</w:t>
      </w:r>
      <w:r w:rsidR="007F66B2" w:rsidRPr="007F66B2">
        <w:rPr>
          <w:sz w:val="20"/>
          <w:szCs w:val="20"/>
        </w:rPr>
        <w:t xml:space="preserve">, oder </w:t>
      </w:r>
      <w:r w:rsidRPr="007F66B2">
        <w:rPr>
          <w:sz w:val="20"/>
          <w:szCs w:val="20"/>
        </w:rPr>
        <w:t xml:space="preserve">Kundinnen/Kunden, etc. </w:t>
      </w:r>
    </w:p>
    <w:p w14:paraId="11FF29A2" w14:textId="77777777" w:rsidR="007F66B2" w:rsidRPr="007F66B2" w:rsidRDefault="007F66B2" w:rsidP="007F66B2">
      <w:pPr>
        <w:rPr>
          <w:rFonts w:cs="Arial"/>
          <w:i/>
          <w:iCs/>
          <w:sz w:val="20"/>
          <w:szCs w:val="20"/>
        </w:rPr>
      </w:pPr>
      <w:r w:rsidRPr="007F66B2">
        <w:rPr>
          <w:rFonts w:cs="Arial"/>
          <w:i/>
          <w:iCs/>
          <w:sz w:val="20"/>
          <w:szCs w:val="20"/>
        </w:rPr>
        <w:t xml:space="preserve">«Ich wurde während meiner Lehre im Betrieb von Ausbildner und Mitarbeitenden wiederholt angefasst, mir wurde Kleidung gegen sexuelle Dienste angeboten und es wurden Witze über mein «heisses» Aussehen gerissen» (Anonyme Meldung an «Licht ins Dunkel»). </w:t>
      </w:r>
    </w:p>
    <w:p w14:paraId="04ECF942" w14:textId="77777777" w:rsidR="007F66B2" w:rsidRPr="007F66B2" w:rsidRDefault="007F66B2" w:rsidP="00480655">
      <w:pPr>
        <w:rPr>
          <w:rFonts w:ascii="Arial Black" w:hAnsi="Arial Black"/>
          <w:sz w:val="20"/>
          <w:szCs w:val="20"/>
        </w:rPr>
      </w:pPr>
    </w:p>
    <w:p w14:paraId="1222FE72" w14:textId="77777777" w:rsidR="000B5048" w:rsidRPr="007F66B2" w:rsidRDefault="000B5048" w:rsidP="00480655">
      <w:pPr>
        <w:rPr>
          <w:rFonts w:ascii="Arial Black" w:hAnsi="Arial Black"/>
          <w:sz w:val="20"/>
          <w:szCs w:val="20"/>
        </w:rPr>
      </w:pPr>
      <w:r w:rsidRPr="007F66B2">
        <w:rPr>
          <w:rFonts w:ascii="Arial Black" w:hAnsi="Arial Black"/>
          <w:sz w:val="20"/>
          <w:szCs w:val="20"/>
        </w:rPr>
        <w:t>Sie sind sexuell belästigt worden, was können Sie tun</w:t>
      </w:r>
      <w:r w:rsidR="00362441">
        <w:rPr>
          <w:rFonts w:ascii="Arial Black" w:hAnsi="Arial Black"/>
          <w:sz w:val="20"/>
          <w:szCs w:val="20"/>
        </w:rPr>
        <w:t xml:space="preserve"> </w:t>
      </w:r>
      <w:r w:rsidRPr="007F66B2">
        <w:rPr>
          <w:rFonts w:ascii="Arial Black" w:hAnsi="Arial Black"/>
          <w:sz w:val="20"/>
          <w:szCs w:val="20"/>
        </w:rPr>
        <w:t xml:space="preserve">? </w:t>
      </w:r>
    </w:p>
    <w:p w14:paraId="638807FF" w14:textId="77777777" w:rsidR="000B5048" w:rsidRPr="007F66B2" w:rsidRDefault="000B5048" w:rsidP="000B5048">
      <w:pPr>
        <w:pStyle w:val="Listenabsatz"/>
        <w:numPr>
          <w:ilvl w:val="0"/>
          <w:numId w:val="1"/>
        </w:numPr>
        <w:rPr>
          <w:rFonts w:cs="Arial"/>
          <w:sz w:val="20"/>
          <w:szCs w:val="20"/>
        </w:rPr>
      </w:pPr>
      <w:r w:rsidRPr="007F66B2">
        <w:rPr>
          <w:rFonts w:cs="Arial"/>
          <w:sz w:val="20"/>
          <w:szCs w:val="20"/>
        </w:rPr>
        <w:t xml:space="preserve">Sagen Sie klar und deutlich: NEIN! Ich will das nicht. </w:t>
      </w:r>
    </w:p>
    <w:p w14:paraId="74A79E65" w14:textId="77777777" w:rsidR="000B5048" w:rsidRPr="007F66B2" w:rsidRDefault="000B5048" w:rsidP="000B5048">
      <w:pPr>
        <w:pStyle w:val="Listenabsatz"/>
        <w:numPr>
          <w:ilvl w:val="0"/>
          <w:numId w:val="1"/>
        </w:numPr>
        <w:rPr>
          <w:rFonts w:cs="Arial"/>
          <w:sz w:val="20"/>
          <w:szCs w:val="20"/>
        </w:rPr>
      </w:pPr>
      <w:r w:rsidRPr="007F66B2">
        <w:rPr>
          <w:rFonts w:cs="Arial"/>
          <w:sz w:val="20"/>
          <w:szCs w:val="20"/>
        </w:rPr>
        <w:t xml:space="preserve">Sagen Sie der belästigenden Person, dass sie damit aufhören soll (mündlich oder schriftlich) </w:t>
      </w:r>
    </w:p>
    <w:p w14:paraId="5D7483F2" w14:textId="77777777" w:rsidR="000B5048" w:rsidRPr="007F66B2" w:rsidRDefault="000B5048" w:rsidP="000B5048">
      <w:pPr>
        <w:pStyle w:val="Listenabsatz"/>
        <w:numPr>
          <w:ilvl w:val="0"/>
          <w:numId w:val="1"/>
        </w:numPr>
        <w:rPr>
          <w:rFonts w:cs="Arial"/>
          <w:sz w:val="20"/>
          <w:szCs w:val="20"/>
        </w:rPr>
      </w:pPr>
      <w:r w:rsidRPr="007F66B2">
        <w:rPr>
          <w:rFonts w:cs="Arial"/>
          <w:sz w:val="20"/>
          <w:szCs w:val="20"/>
        </w:rPr>
        <w:t xml:space="preserve">Schreiben Sie auf, was genau geschehen ist und wo. </w:t>
      </w:r>
    </w:p>
    <w:p w14:paraId="59F6D379" w14:textId="77777777" w:rsidR="000B5048" w:rsidRPr="007F66B2" w:rsidRDefault="000B5048" w:rsidP="000B5048">
      <w:pPr>
        <w:pStyle w:val="Listenabsatz"/>
        <w:numPr>
          <w:ilvl w:val="0"/>
          <w:numId w:val="1"/>
        </w:numPr>
        <w:rPr>
          <w:rFonts w:cs="Arial"/>
          <w:sz w:val="20"/>
          <w:szCs w:val="20"/>
        </w:rPr>
      </w:pPr>
      <w:r w:rsidRPr="007F66B2">
        <w:rPr>
          <w:rFonts w:cs="Arial"/>
          <w:sz w:val="20"/>
          <w:szCs w:val="20"/>
        </w:rPr>
        <w:t xml:space="preserve">Suchen Sie Unterstützung und lesen Sie in unserem Reglement nach, was ihre Möglichkeiten sind. </w:t>
      </w:r>
    </w:p>
    <w:p w14:paraId="6D1BACC2" w14:textId="77777777" w:rsidR="007F66B2" w:rsidRDefault="007F66B2" w:rsidP="000B5048">
      <w:pPr>
        <w:rPr>
          <w:rFonts w:ascii="Arial Black" w:hAnsi="Arial Black" w:cs="Arial"/>
          <w:sz w:val="20"/>
          <w:szCs w:val="20"/>
        </w:rPr>
      </w:pPr>
    </w:p>
    <w:p w14:paraId="59BF8C94" w14:textId="77777777" w:rsidR="000B5048" w:rsidRPr="007F66B2" w:rsidRDefault="000B5048" w:rsidP="000B5048">
      <w:pPr>
        <w:rPr>
          <w:rFonts w:ascii="Arial Black" w:hAnsi="Arial Black" w:cs="Arial"/>
          <w:sz w:val="20"/>
          <w:szCs w:val="20"/>
        </w:rPr>
      </w:pPr>
      <w:r w:rsidRPr="007F66B2">
        <w:rPr>
          <w:rFonts w:ascii="Arial Black" w:hAnsi="Arial Black" w:cs="Arial"/>
          <w:sz w:val="20"/>
          <w:szCs w:val="20"/>
        </w:rPr>
        <w:lastRenderedPageBreak/>
        <w:t xml:space="preserve">Wer hilft Ihnen </w:t>
      </w:r>
      <w:r w:rsidRPr="007F66B2">
        <w:rPr>
          <w:rFonts w:ascii="Arial Black" w:hAnsi="Arial Black" w:cs="Arial"/>
          <w:sz w:val="20"/>
          <w:szCs w:val="20"/>
          <w:highlight w:val="yellow"/>
        </w:rPr>
        <w:t>in unserem Unternehmen / in unserer Organisation</w:t>
      </w:r>
      <w:r w:rsidRPr="007F66B2">
        <w:rPr>
          <w:rFonts w:ascii="Arial Black" w:hAnsi="Arial Black" w:cs="Arial"/>
          <w:sz w:val="20"/>
          <w:szCs w:val="20"/>
        </w:rPr>
        <w:t xml:space="preserve"> weiter</w:t>
      </w:r>
      <w:r w:rsidR="00362441">
        <w:rPr>
          <w:rFonts w:ascii="Arial Black" w:hAnsi="Arial Black" w:cs="Arial"/>
          <w:sz w:val="20"/>
          <w:szCs w:val="20"/>
        </w:rPr>
        <w:t xml:space="preserve"> </w:t>
      </w:r>
      <w:r w:rsidRPr="007F66B2">
        <w:rPr>
          <w:rFonts w:ascii="Arial Black" w:hAnsi="Arial Black" w:cs="Arial"/>
          <w:sz w:val="20"/>
          <w:szCs w:val="20"/>
        </w:rPr>
        <w:t xml:space="preserve">? </w:t>
      </w:r>
    </w:p>
    <w:p w14:paraId="2480FE95" w14:textId="77777777" w:rsidR="000B5048" w:rsidRPr="007F66B2" w:rsidRDefault="000B5048" w:rsidP="000B5048">
      <w:pPr>
        <w:pStyle w:val="Listenabsatz"/>
        <w:numPr>
          <w:ilvl w:val="0"/>
          <w:numId w:val="2"/>
        </w:numPr>
        <w:rPr>
          <w:rFonts w:cs="Arial"/>
          <w:sz w:val="20"/>
          <w:szCs w:val="20"/>
        </w:rPr>
      </w:pPr>
      <w:r w:rsidRPr="007F66B2">
        <w:rPr>
          <w:rFonts w:cs="Arial"/>
          <w:sz w:val="20"/>
          <w:szCs w:val="20"/>
        </w:rPr>
        <w:t>Wenden Sie sich entweder an eine unserer Vertrauenspersonen</w:t>
      </w:r>
      <w:r w:rsidR="00E2521B" w:rsidRPr="007F66B2">
        <w:rPr>
          <w:rFonts w:cs="Arial"/>
          <w:sz w:val="20"/>
          <w:szCs w:val="20"/>
        </w:rPr>
        <w:t xml:space="preserve"> (siehe Reglement)</w:t>
      </w:r>
      <w:r w:rsidRPr="007F66B2">
        <w:rPr>
          <w:rFonts w:cs="Arial"/>
          <w:sz w:val="20"/>
          <w:szCs w:val="20"/>
        </w:rPr>
        <w:t xml:space="preserve">, an </w:t>
      </w:r>
      <w:r w:rsidRPr="007F66B2">
        <w:rPr>
          <w:rFonts w:cs="Arial"/>
          <w:sz w:val="20"/>
          <w:szCs w:val="20"/>
          <w:highlight w:val="yellow"/>
        </w:rPr>
        <w:t xml:space="preserve">die </w:t>
      </w:r>
      <w:r w:rsidR="007F66B2" w:rsidRPr="007F66B2">
        <w:rPr>
          <w:rFonts w:cs="Arial"/>
          <w:sz w:val="20"/>
          <w:szCs w:val="20"/>
          <w:highlight w:val="yellow"/>
        </w:rPr>
        <w:t>Leitungsfunktion</w:t>
      </w:r>
      <w:r w:rsidRPr="007F66B2">
        <w:rPr>
          <w:rFonts w:cs="Arial"/>
          <w:sz w:val="20"/>
          <w:szCs w:val="20"/>
        </w:rPr>
        <w:t xml:space="preserve"> oder an ihr</w:t>
      </w:r>
      <w:r w:rsidR="00D139DB">
        <w:rPr>
          <w:rFonts w:cs="Arial"/>
          <w:sz w:val="20"/>
          <w:szCs w:val="20"/>
        </w:rPr>
        <w:t>e</w:t>
      </w:r>
      <w:r w:rsidRPr="007F66B2">
        <w:rPr>
          <w:rFonts w:cs="Arial"/>
          <w:sz w:val="20"/>
          <w:szCs w:val="20"/>
        </w:rPr>
        <w:t>/n Vorgesetzte</w:t>
      </w:r>
      <w:r w:rsidR="00D139DB">
        <w:rPr>
          <w:rFonts w:cs="Arial"/>
          <w:sz w:val="20"/>
          <w:szCs w:val="20"/>
        </w:rPr>
        <w:t>/</w:t>
      </w:r>
      <w:r w:rsidRPr="007F66B2">
        <w:rPr>
          <w:rFonts w:cs="Arial"/>
          <w:sz w:val="20"/>
          <w:szCs w:val="20"/>
        </w:rPr>
        <w:t xml:space="preserve">n. </w:t>
      </w:r>
    </w:p>
    <w:p w14:paraId="03B3546D" w14:textId="77777777" w:rsidR="000B5048" w:rsidRPr="007F66B2" w:rsidRDefault="000B5048" w:rsidP="000B5048">
      <w:pPr>
        <w:rPr>
          <w:rFonts w:cs="Arial"/>
          <w:sz w:val="20"/>
          <w:szCs w:val="20"/>
        </w:rPr>
      </w:pPr>
      <w:r w:rsidRPr="007F66B2">
        <w:rPr>
          <w:rFonts w:cs="Arial"/>
          <w:sz w:val="20"/>
          <w:szCs w:val="20"/>
        </w:rPr>
        <w:t xml:space="preserve">Die Vertrauenspersonen unterstehen der Schweigepflicht und geben ohne Ihre Zustimmung keine Informationen weiter. </w:t>
      </w:r>
    </w:p>
    <w:p w14:paraId="11BA9937" w14:textId="77777777" w:rsidR="000B5048" w:rsidRPr="007F66B2" w:rsidRDefault="007F66B2" w:rsidP="000B5048">
      <w:pPr>
        <w:rPr>
          <w:rFonts w:cs="Arial"/>
          <w:sz w:val="20"/>
          <w:szCs w:val="20"/>
        </w:rPr>
      </w:pPr>
      <w:r w:rsidRPr="007F66B2">
        <w:rPr>
          <w:rFonts w:cs="Arial"/>
          <w:sz w:val="20"/>
          <w:szCs w:val="20"/>
        </w:rPr>
        <w:t>S</w:t>
      </w:r>
      <w:r w:rsidR="000B5048" w:rsidRPr="007F66B2">
        <w:rPr>
          <w:rFonts w:cs="Arial"/>
          <w:sz w:val="20"/>
          <w:szCs w:val="20"/>
        </w:rPr>
        <w:t xml:space="preserve">ie können sich auch umgehend an eine vorgesetzte Person wenden. Beachten Sie jedoch, dass Führungskräfte im Gegensatz zu Vertrauenspersonen keine Schweige- sondern eine Handlungspflicht haben und den Vorfall abklären müssen. </w:t>
      </w:r>
    </w:p>
    <w:p w14:paraId="3E948EA0" w14:textId="77777777" w:rsidR="007F66B2" w:rsidRPr="007F66B2" w:rsidRDefault="007F66B2" w:rsidP="000B5048">
      <w:pPr>
        <w:rPr>
          <w:rFonts w:ascii="Arial Black" w:hAnsi="Arial Black" w:cs="Arial"/>
          <w:sz w:val="20"/>
          <w:szCs w:val="20"/>
        </w:rPr>
      </w:pPr>
      <w:r w:rsidRPr="007F66B2">
        <w:rPr>
          <w:rFonts w:ascii="Arial Black" w:hAnsi="Arial Black" w:cs="Arial"/>
          <w:sz w:val="20"/>
          <w:szCs w:val="20"/>
        </w:rPr>
        <w:t>Was passiert, wenn jemand eine Person belästigt</w:t>
      </w:r>
      <w:r w:rsidR="00362441">
        <w:rPr>
          <w:rFonts w:ascii="Arial Black" w:hAnsi="Arial Black" w:cs="Arial"/>
          <w:sz w:val="20"/>
          <w:szCs w:val="20"/>
        </w:rPr>
        <w:t xml:space="preserve"> </w:t>
      </w:r>
      <w:r w:rsidRPr="007F66B2">
        <w:rPr>
          <w:rFonts w:ascii="Arial Black" w:hAnsi="Arial Black" w:cs="Arial"/>
          <w:sz w:val="20"/>
          <w:szCs w:val="20"/>
        </w:rPr>
        <w:t>?</w:t>
      </w:r>
    </w:p>
    <w:p w14:paraId="64305A14" w14:textId="77777777" w:rsidR="007F66B2" w:rsidRPr="007F66B2" w:rsidRDefault="007F66B2" w:rsidP="007F66B2">
      <w:pPr>
        <w:pStyle w:val="Listenabsatz"/>
        <w:numPr>
          <w:ilvl w:val="0"/>
          <w:numId w:val="2"/>
        </w:numPr>
        <w:rPr>
          <w:rFonts w:ascii="Arial Black" w:hAnsi="Arial Black" w:cs="Arial"/>
          <w:sz w:val="20"/>
          <w:szCs w:val="20"/>
        </w:rPr>
      </w:pPr>
      <w:r w:rsidRPr="007F66B2">
        <w:rPr>
          <w:rFonts w:cs="Arial"/>
          <w:sz w:val="20"/>
          <w:szCs w:val="20"/>
          <w:highlight w:val="yellow"/>
        </w:rPr>
        <w:t>Das Unternehmen / die Organisation XY</w:t>
      </w:r>
      <w:r w:rsidRPr="007F66B2">
        <w:rPr>
          <w:rFonts w:cs="Arial"/>
          <w:sz w:val="20"/>
          <w:szCs w:val="20"/>
        </w:rPr>
        <w:t xml:space="preserve"> ist verpflichtet, dafür zu sorgen, dass sexuelle Belästigung am Arbeitsplatz nicht vorkommt oder aufhört. </w:t>
      </w:r>
    </w:p>
    <w:p w14:paraId="2DFC95D2" w14:textId="77777777" w:rsidR="007F66B2" w:rsidRPr="007F66B2" w:rsidRDefault="007F66B2" w:rsidP="007F66B2">
      <w:pPr>
        <w:pStyle w:val="Listenabsatz"/>
        <w:numPr>
          <w:ilvl w:val="0"/>
          <w:numId w:val="2"/>
        </w:numPr>
        <w:rPr>
          <w:rFonts w:ascii="Arial Black" w:hAnsi="Arial Black" w:cs="Arial"/>
          <w:sz w:val="20"/>
          <w:szCs w:val="20"/>
        </w:rPr>
      </w:pPr>
      <w:r w:rsidRPr="007F66B2">
        <w:rPr>
          <w:rFonts w:cs="Arial"/>
          <w:sz w:val="20"/>
          <w:szCs w:val="20"/>
        </w:rPr>
        <w:t>Kommt es trotzdem vor, muss die belästigende Person mit Sanktionen rechnen</w:t>
      </w:r>
    </w:p>
    <w:p w14:paraId="4E0C69FC" w14:textId="77777777" w:rsidR="007F66B2" w:rsidRPr="007F66B2" w:rsidRDefault="007F66B2" w:rsidP="007F66B2">
      <w:pPr>
        <w:pStyle w:val="Listenabsatz"/>
        <w:numPr>
          <w:ilvl w:val="0"/>
          <w:numId w:val="2"/>
        </w:numPr>
        <w:rPr>
          <w:rFonts w:ascii="Arial Black" w:hAnsi="Arial Black" w:cs="Arial"/>
          <w:sz w:val="20"/>
          <w:szCs w:val="20"/>
        </w:rPr>
      </w:pPr>
      <w:r w:rsidRPr="007F66B2">
        <w:rPr>
          <w:rFonts w:cs="Arial"/>
          <w:sz w:val="20"/>
          <w:szCs w:val="20"/>
        </w:rPr>
        <w:t xml:space="preserve">Dies kann von der Pflicht zur Entschuldigung über eine Verweis bis hin zur Versetzung oder auch Kündigung reichen. </w:t>
      </w:r>
    </w:p>
    <w:p w14:paraId="4D4ADA70" w14:textId="77777777" w:rsidR="007F66B2" w:rsidRPr="007F66B2" w:rsidRDefault="007F66B2" w:rsidP="007F66B2">
      <w:pPr>
        <w:rPr>
          <w:rFonts w:cs="Arial"/>
          <w:sz w:val="20"/>
          <w:szCs w:val="20"/>
        </w:rPr>
      </w:pPr>
      <w:r w:rsidRPr="007F66B2">
        <w:rPr>
          <w:rFonts w:cs="Arial"/>
          <w:sz w:val="20"/>
          <w:szCs w:val="20"/>
        </w:rPr>
        <w:t xml:space="preserve">Alle Personen in Ausbildung haben </w:t>
      </w:r>
      <w:r w:rsidR="00D139DB">
        <w:rPr>
          <w:rFonts w:cs="Arial"/>
          <w:sz w:val="20"/>
          <w:szCs w:val="20"/>
        </w:rPr>
        <w:t>das</w:t>
      </w:r>
      <w:r w:rsidR="00D139DB" w:rsidRPr="007F66B2">
        <w:rPr>
          <w:rFonts w:cs="Arial"/>
          <w:sz w:val="20"/>
          <w:szCs w:val="20"/>
        </w:rPr>
        <w:t xml:space="preserve"> </w:t>
      </w:r>
      <w:r w:rsidRPr="007F66B2">
        <w:rPr>
          <w:rFonts w:cs="Arial"/>
          <w:sz w:val="20"/>
          <w:szCs w:val="20"/>
        </w:rPr>
        <w:t>Recht</w:t>
      </w:r>
      <w:r w:rsidR="00D139DB">
        <w:rPr>
          <w:rFonts w:cs="Arial"/>
          <w:sz w:val="20"/>
          <w:szCs w:val="20"/>
        </w:rPr>
        <w:t>,</w:t>
      </w:r>
      <w:r w:rsidRPr="007F66B2">
        <w:rPr>
          <w:rFonts w:cs="Arial"/>
          <w:sz w:val="20"/>
          <w:szCs w:val="20"/>
        </w:rPr>
        <w:t xml:space="preserve"> ihre Ausbildung oder ihr Praktikum in Würde und ohne Diskriminierung zu absolvieren. </w:t>
      </w:r>
    </w:p>
    <w:p w14:paraId="4BAAD81F" w14:textId="77777777" w:rsidR="007F66B2" w:rsidRPr="007F66B2" w:rsidRDefault="007F66B2" w:rsidP="007F66B2">
      <w:pPr>
        <w:rPr>
          <w:rFonts w:cs="Arial"/>
          <w:sz w:val="20"/>
          <w:szCs w:val="20"/>
        </w:rPr>
      </w:pPr>
      <w:r w:rsidRPr="007F66B2">
        <w:rPr>
          <w:rFonts w:cs="Arial"/>
          <w:sz w:val="20"/>
          <w:szCs w:val="20"/>
        </w:rPr>
        <w:t xml:space="preserve">Wer unsicher ist, ob eine sexuelle Belästigung vorliegt, kann sich an eine Vertrauensperson wenden. </w:t>
      </w:r>
    </w:p>
    <w:p w14:paraId="74320A81" w14:textId="77777777" w:rsidR="007F66B2" w:rsidRPr="007F66B2" w:rsidRDefault="007F66B2" w:rsidP="007F66B2">
      <w:pPr>
        <w:rPr>
          <w:rFonts w:cs="Arial"/>
        </w:rPr>
      </w:pPr>
    </w:p>
    <w:p w14:paraId="3EC9F09F" w14:textId="77777777" w:rsidR="00E2521B" w:rsidRPr="007F66B2" w:rsidRDefault="00E2521B" w:rsidP="000B5048">
      <w:pPr>
        <w:rPr>
          <w:rFonts w:ascii="Arial Black" w:hAnsi="Arial Black" w:cs="Arial"/>
          <w:sz w:val="20"/>
          <w:szCs w:val="20"/>
        </w:rPr>
      </w:pPr>
      <w:r w:rsidRPr="007F66B2">
        <w:rPr>
          <w:rFonts w:ascii="Arial Black" w:hAnsi="Arial Black" w:cs="Arial"/>
          <w:sz w:val="20"/>
          <w:szCs w:val="20"/>
        </w:rPr>
        <w:lastRenderedPageBreak/>
        <w:t>Was ist sexuelle Belästigung</w:t>
      </w:r>
      <w:r w:rsidR="00362441">
        <w:rPr>
          <w:rFonts w:ascii="Arial Black" w:hAnsi="Arial Black" w:cs="Arial"/>
          <w:sz w:val="20"/>
          <w:szCs w:val="20"/>
        </w:rPr>
        <w:t xml:space="preserve"> </w:t>
      </w:r>
      <w:r w:rsidRPr="007F66B2">
        <w:rPr>
          <w:rFonts w:ascii="Arial Black" w:hAnsi="Arial Black" w:cs="Arial"/>
          <w:sz w:val="20"/>
          <w:szCs w:val="20"/>
        </w:rPr>
        <w:t>?</w:t>
      </w:r>
    </w:p>
    <w:p w14:paraId="6420E40B" w14:textId="77777777" w:rsidR="00E2521B" w:rsidRPr="007F66B2" w:rsidRDefault="00E2521B" w:rsidP="000B5048">
      <w:pPr>
        <w:rPr>
          <w:rFonts w:cs="Arial"/>
          <w:sz w:val="20"/>
          <w:szCs w:val="20"/>
        </w:rPr>
      </w:pPr>
      <w:r w:rsidRPr="007F66B2">
        <w:rPr>
          <w:rFonts w:cs="Arial"/>
          <w:sz w:val="20"/>
          <w:szCs w:val="20"/>
        </w:rPr>
        <w:t xml:space="preserve">Als sexuelle Belästigung gilt jedes Verhalten mit sexuellem Bezug oder auf Grund der Geschlechtszugehörigkeit, das nicht erwünscht wird und die Würde von Frauen und Männern beeinträchtigt. Und von dem jeder Mensch weiss oder wissen muss, dass es unerwünscht wird. </w:t>
      </w:r>
    </w:p>
    <w:p w14:paraId="5CD9637E" w14:textId="77777777" w:rsidR="00E2521B" w:rsidRPr="007F66B2" w:rsidRDefault="00E2521B" w:rsidP="000B5048">
      <w:pPr>
        <w:rPr>
          <w:rFonts w:cs="Arial"/>
          <w:sz w:val="20"/>
          <w:szCs w:val="20"/>
        </w:rPr>
      </w:pPr>
      <w:r w:rsidRPr="007F66B2">
        <w:rPr>
          <w:rFonts w:cs="Arial"/>
          <w:sz w:val="20"/>
          <w:szCs w:val="20"/>
        </w:rPr>
        <w:t xml:space="preserve">Sexuelle Belästigungen sind: </w:t>
      </w:r>
      <w:r w:rsidRPr="007F66B2">
        <w:rPr>
          <w:rFonts w:cs="Arial"/>
          <w:sz w:val="20"/>
          <w:szCs w:val="20"/>
        </w:rPr>
        <w:br/>
      </w:r>
      <w:r w:rsidRPr="007F66B2">
        <w:rPr>
          <w:rFonts w:cs="Arial"/>
          <w:sz w:val="16"/>
          <w:szCs w:val="16"/>
        </w:rPr>
        <w:t>(Keine abschliessende Liste)</w:t>
      </w:r>
    </w:p>
    <w:p w14:paraId="1ACACF63" w14:textId="77777777" w:rsidR="009F391D" w:rsidRPr="009F391D" w:rsidRDefault="009F391D" w:rsidP="009F391D">
      <w:pPr>
        <w:pStyle w:val="Listenabsatz"/>
        <w:numPr>
          <w:ilvl w:val="0"/>
          <w:numId w:val="6"/>
        </w:numPr>
        <w:rPr>
          <w:sz w:val="20"/>
          <w:szCs w:val="20"/>
        </w:rPr>
      </w:pPr>
      <w:r w:rsidRPr="009F391D">
        <w:rPr>
          <w:sz w:val="20"/>
          <w:szCs w:val="20"/>
        </w:rPr>
        <w:t>Anzügliche Bemerkungen</w:t>
      </w:r>
    </w:p>
    <w:p w14:paraId="7182D10B" w14:textId="77777777" w:rsidR="009F391D" w:rsidRPr="009F391D" w:rsidRDefault="009F391D" w:rsidP="009F391D">
      <w:pPr>
        <w:pStyle w:val="Listenabsatz"/>
        <w:numPr>
          <w:ilvl w:val="0"/>
          <w:numId w:val="6"/>
        </w:numPr>
        <w:rPr>
          <w:sz w:val="20"/>
          <w:szCs w:val="20"/>
        </w:rPr>
      </w:pPr>
      <w:r w:rsidRPr="009F391D">
        <w:rPr>
          <w:sz w:val="20"/>
          <w:szCs w:val="20"/>
        </w:rPr>
        <w:t>Sexistische Sprüche und Witze, E-Mails und SMS, WhatsApp, etc., d.h. geschlechtsbezogene Bemerkungen über körperliche Vorzüge und Schwächen, über das Verhalten oder über die sexuelle Orientierung</w:t>
      </w:r>
    </w:p>
    <w:p w14:paraId="429A8928" w14:textId="77777777" w:rsidR="009F391D" w:rsidRPr="009F391D" w:rsidRDefault="009F391D" w:rsidP="009F391D">
      <w:pPr>
        <w:pStyle w:val="Listenabsatz"/>
        <w:numPr>
          <w:ilvl w:val="0"/>
          <w:numId w:val="6"/>
        </w:numPr>
        <w:rPr>
          <w:sz w:val="20"/>
          <w:szCs w:val="20"/>
        </w:rPr>
      </w:pPr>
      <w:r w:rsidRPr="009F391D">
        <w:rPr>
          <w:sz w:val="20"/>
          <w:szCs w:val="20"/>
        </w:rPr>
        <w:t>Aufdringliche und taxierende Blicke auf typische Geschlechtsmerkmale</w:t>
      </w:r>
    </w:p>
    <w:p w14:paraId="3D8CAE9B" w14:textId="77777777" w:rsidR="009F391D" w:rsidRPr="009F391D" w:rsidRDefault="009F391D" w:rsidP="009F391D">
      <w:pPr>
        <w:pStyle w:val="Listenabsatz"/>
        <w:numPr>
          <w:ilvl w:val="0"/>
          <w:numId w:val="6"/>
        </w:numPr>
        <w:rPr>
          <w:sz w:val="20"/>
          <w:szCs w:val="20"/>
        </w:rPr>
      </w:pPr>
      <w:r w:rsidRPr="009F391D">
        <w:rPr>
          <w:sz w:val="20"/>
          <w:szCs w:val="20"/>
        </w:rPr>
        <w:t>Vorzeigen von pornographischem Material</w:t>
      </w:r>
    </w:p>
    <w:p w14:paraId="59133970" w14:textId="77777777" w:rsidR="009F391D" w:rsidRPr="009F391D" w:rsidRDefault="009F391D" w:rsidP="009F391D">
      <w:pPr>
        <w:pStyle w:val="Listenabsatz"/>
        <w:numPr>
          <w:ilvl w:val="0"/>
          <w:numId w:val="6"/>
        </w:numPr>
        <w:rPr>
          <w:sz w:val="20"/>
          <w:szCs w:val="20"/>
        </w:rPr>
      </w:pPr>
      <w:r w:rsidRPr="009F391D">
        <w:rPr>
          <w:sz w:val="20"/>
          <w:szCs w:val="20"/>
        </w:rPr>
        <w:t xml:space="preserve">Zweideutige Aufforderungen </w:t>
      </w:r>
    </w:p>
    <w:p w14:paraId="518F6251" w14:textId="77777777" w:rsidR="009F391D" w:rsidRPr="009F391D" w:rsidRDefault="009F391D" w:rsidP="009F391D">
      <w:pPr>
        <w:pStyle w:val="Listenabsatz"/>
        <w:numPr>
          <w:ilvl w:val="0"/>
          <w:numId w:val="6"/>
        </w:numPr>
        <w:rPr>
          <w:sz w:val="20"/>
          <w:szCs w:val="20"/>
        </w:rPr>
      </w:pPr>
      <w:r w:rsidRPr="009F391D">
        <w:rPr>
          <w:sz w:val="20"/>
          <w:szCs w:val="20"/>
        </w:rPr>
        <w:t>Annäherungsversuche verbunden mit der Inaussichtstellung von Vor- oder Nachteilen (Nötigung, Erpressung)</w:t>
      </w:r>
    </w:p>
    <w:p w14:paraId="04BB9519" w14:textId="77777777" w:rsidR="009F391D" w:rsidRPr="009F391D" w:rsidRDefault="009F391D" w:rsidP="009F391D">
      <w:pPr>
        <w:pStyle w:val="Listenabsatz"/>
        <w:numPr>
          <w:ilvl w:val="0"/>
          <w:numId w:val="6"/>
        </w:numPr>
        <w:rPr>
          <w:sz w:val="20"/>
          <w:szCs w:val="20"/>
        </w:rPr>
      </w:pPr>
      <w:r w:rsidRPr="009F391D">
        <w:rPr>
          <w:sz w:val="20"/>
          <w:szCs w:val="20"/>
        </w:rPr>
        <w:t>Zudringliche Körperkontakte (sexuelle Übergriffe)</w:t>
      </w:r>
    </w:p>
    <w:p w14:paraId="2B538121" w14:textId="77777777" w:rsidR="009F391D" w:rsidRPr="009F391D" w:rsidRDefault="009F391D" w:rsidP="009F391D">
      <w:pPr>
        <w:pStyle w:val="Listenabsatz"/>
        <w:numPr>
          <w:ilvl w:val="0"/>
          <w:numId w:val="6"/>
        </w:numPr>
        <w:rPr>
          <w:sz w:val="20"/>
          <w:szCs w:val="20"/>
        </w:rPr>
      </w:pPr>
      <w:r w:rsidRPr="009F391D">
        <w:rPr>
          <w:sz w:val="20"/>
          <w:szCs w:val="20"/>
        </w:rPr>
        <w:t>Vergewaltigung</w:t>
      </w:r>
    </w:p>
    <w:p w14:paraId="3D8D8670" w14:textId="77777777" w:rsidR="005A4352" w:rsidRDefault="005A4352">
      <w:pPr>
        <w:rPr>
          <w:rFonts w:ascii="Arial Black" w:hAnsi="Arial Black" w:cs="Arial"/>
          <w:sz w:val="20"/>
          <w:szCs w:val="20"/>
        </w:rPr>
      </w:pPr>
      <w:r>
        <w:rPr>
          <w:rFonts w:ascii="Arial Black" w:hAnsi="Arial Black" w:cs="Arial"/>
          <w:sz w:val="20"/>
          <w:szCs w:val="20"/>
        </w:rPr>
        <w:br w:type="page"/>
      </w:r>
    </w:p>
    <w:p w14:paraId="796B3A0B" w14:textId="77777777" w:rsidR="00E2521B" w:rsidRPr="005A4352" w:rsidRDefault="00E2521B" w:rsidP="000B5048">
      <w:pPr>
        <w:rPr>
          <w:rFonts w:ascii="Arial Black" w:hAnsi="Arial Black" w:cs="Arial"/>
          <w:sz w:val="20"/>
          <w:szCs w:val="20"/>
        </w:rPr>
      </w:pPr>
      <w:r w:rsidRPr="005A4352">
        <w:rPr>
          <w:rFonts w:ascii="Arial Black" w:hAnsi="Arial Black" w:cs="Arial"/>
          <w:sz w:val="20"/>
          <w:szCs w:val="20"/>
        </w:rPr>
        <w:lastRenderedPageBreak/>
        <w:t>Ist sexuelle Belästigung in der Lehre nicht die Ausnahme</w:t>
      </w:r>
      <w:r w:rsidR="00362441">
        <w:rPr>
          <w:rFonts w:ascii="Arial Black" w:hAnsi="Arial Black" w:cs="Arial"/>
          <w:sz w:val="20"/>
          <w:szCs w:val="20"/>
        </w:rPr>
        <w:t xml:space="preserve"> </w:t>
      </w:r>
      <w:r w:rsidRPr="005A4352">
        <w:rPr>
          <w:rFonts w:ascii="Arial Black" w:hAnsi="Arial Black" w:cs="Arial"/>
          <w:sz w:val="20"/>
          <w:szCs w:val="20"/>
        </w:rPr>
        <w:t xml:space="preserve">? </w:t>
      </w:r>
    </w:p>
    <w:p w14:paraId="219EC384" w14:textId="77777777" w:rsidR="00E2521B" w:rsidRPr="005A4352" w:rsidRDefault="00E2521B" w:rsidP="00E2521B">
      <w:pPr>
        <w:spacing w:after="120"/>
        <w:rPr>
          <w:rFonts w:cs="Arial"/>
          <w:b/>
          <w:bCs/>
          <w:sz w:val="20"/>
          <w:szCs w:val="20"/>
          <w:lang w:val="de-DE"/>
        </w:rPr>
      </w:pPr>
      <w:r w:rsidRPr="005A4352">
        <w:rPr>
          <w:rFonts w:cs="Arial"/>
          <w:b/>
          <w:bCs/>
          <w:sz w:val="20"/>
          <w:szCs w:val="20"/>
          <w:lang w:val="de-DE"/>
        </w:rPr>
        <w:t>Sexuelle Belästigung gehört leider für viele Lernende in der Schweiz zum Alltag. Eine Umfrage der Unia Jugend bei über 800 Lernenden zeigt, wie gross das Problem ist.</w:t>
      </w:r>
    </w:p>
    <w:p w14:paraId="62BF5AD2" w14:textId="77777777" w:rsidR="00E2521B" w:rsidRPr="005A4352" w:rsidRDefault="00E2521B" w:rsidP="00E2521B">
      <w:pPr>
        <w:rPr>
          <w:rFonts w:cs="Arial"/>
          <w:sz w:val="20"/>
          <w:szCs w:val="20"/>
        </w:rPr>
      </w:pPr>
      <w:r w:rsidRPr="005A4352">
        <w:rPr>
          <w:rFonts w:cs="Arial"/>
          <w:sz w:val="20"/>
          <w:szCs w:val="20"/>
        </w:rPr>
        <w:t xml:space="preserve">80% aller befragten Frauen und 48% aller Männer haben schon einmal eine Form von sexueller Belästigung erlebt. Rund ein Drittel aller befragten Lernenden wurden bereits am Arbeitsplatz sexuell belästigt. </w:t>
      </w:r>
    </w:p>
    <w:p w14:paraId="620C0926" w14:textId="77777777" w:rsidR="00E2521B" w:rsidRDefault="00E2521B" w:rsidP="000B5048">
      <w:pPr>
        <w:rPr>
          <w:rFonts w:ascii="Arial Black" w:hAnsi="Arial Black" w:cs="Arial"/>
        </w:rPr>
      </w:pPr>
      <w:r w:rsidRPr="00E2521B">
        <w:rPr>
          <w:rFonts w:ascii="Arial Black" w:hAnsi="Arial Black" w:cs="Arial"/>
          <w:noProof/>
        </w:rPr>
        <w:drawing>
          <wp:inline distT="0" distB="0" distL="0" distR="0" wp14:anchorId="73CF15D4" wp14:editId="6A85695D">
            <wp:extent cx="3335309" cy="14478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64025" cy="1460265"/>
                    </a:xfrm>
                    <a:prstGeom prst="rect">
                      <a:avLst/>
                    </a:prstGeom>
                    <a:noFill/>
                    <a:ln>
                      <a:noFill/>
                    </a:ln>
                  </pic:spPr>
                </pic:pic>
              </a:graphicData>
            </a:graphic>
          </wp:inline>
        </w:drawing>
      </w:r>
    </w:p>
    <w:p w14:paraId="02C7CF00" w14:textId="77777777" w:rsidR="00E2521B" w:rsidRDefault="00E2521B" w:rsidP="000B5048">
      <w:pPr>
        <w:rPr>
          <w:rFonts w:ascii="Arial Black" w:hAnsi="Arial Black" w:cs="Arial"/>
        </w:rPr>
      </w:pPr>
      <w:r w:rsidRPr="00E2521B">
        <w:rPr>
          <w:rFonts w:ascii="Arial Black" w:hAnsi="Arial Black" w:cs="Arial"/>
          <w:noProof/>
        </w:rPr>
        <w:drawing>
          <wp:inline distT="0" distB="0" distL="0" distR="0" wp14:anchorId="1B27FEA9" wp14:editId="6861661E">
            <wp:extent cx="3362348" cy="1384300"/>
            <wp:effectExtent l="0" t="0" r="9525" b="635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86596" cy="1394283"/>
                    </a:xfrm>
                    <a:prstGeom prst="rect">
                      <a:avLst/>
                    </a:prstGeom>
                    <a:noFill/>
                    <a:ln>
                      <a:noFill/>
                    </a:ln>
                  </pic:spPr>
                </pic:pic>
              </a:graphicData>
            </a:graphic>
          </wp:inline>
        </w:drawing>
      </w:r>
    </w:p>
    <w:p w14:paraId="465CDE75" w14:textId="77777777" w:rsidR="00E2521B" w:rsidRPr="00E2521B" w:rsidRDefault="00E2521B" w:rsidP="000B5048">
      <w:pPr>
        <w:rPr>
          <w:rFonts w:ascii="Arial Black" w:hAnsi="Arial Black" w:cs="Arial"/>
        </w:rPr>
      </w:pPr>
    </w:p>
    <w:sectPr w:rsidR="00E2521B" w:rsidRPr="00E2521B" w:rsidSect="007F66B2">
      <w:pgSz w:w="8419" w:h="11906" w:orient="landscape"/>
      <w:pgMar w:top="1418" w:right="1418"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B2A51"/>
    <w:multiLevelType w:val="hybridMultilevel"/>
    <w:tmpl w:val="1CFEBF5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11B86823"/>
    <w:multiLevelType w:val="hybridMultilevel"/>
    <w:tmpl w:val="07E4F9E2"/>
    <w:lvl w:ilvl="0" w:tplc="B86A42DA">
      <w:start w:val="10"/>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2A623472"/>
    <w:multiLevelType w:val="hybridMultilevel"/>
    <w:tmpl w:val="5DD4173E"/>
    <w:lvl w:ilvl="0" w:tplc="08070001">
      <w:start w:val="1"/>
      <w:numFmt w:val="bullet"/>
      <w:lvlText w:val=""/>
      <w:lvlJc w:val="left"/>
      <w:pPr>
        <w:ind w:left="1068" w:hanging="360"/>
      </w:pPr>
      <w:rPr>
        <w:rFonts w:ascii="Symbol" w:hAnsi="Symbol" w:hint="default"/>
      </w:rPr>
    </w:lvl>
    <w:lvl w:ilvl="1" w:tplc="08070003" w:tentative="1">
      <w:start w:val="1"/>
      <w:numFmt w:val="bullet"/>
      <w:lvlText w:val="o"/>
      <w:lvlJc w:val="left"/>
      <w:pPr>
        <w:ind w:left="1788" w:hanging="360"/>
      </w:pPr>
      <w:rPr>
        <w:rFonts w:ascii="Courier New" w:hAnsi="Courier New" w:cs="Courier New" w:hint="default"/>
      </w:rPr>
    </w:lvl>
    <w:lvl w:ilvl="2" w:tplc="08070005" w:tentative="1">
      <w:start w:val="1"/>
      <w:numFmt w:val="bullet"/>
      <w:lvlText w:val=""/>
      <w:lvlJc w:val="left"/>
      <w:pPr>
        <w:ind w:left="2508" w:hanging="360"/>
      </w:pPr>
      <w:rPr>
        <w:rFonts w:ascii="Wingdings" w:hAnsi="Wingdings" w:hint="default"/>
      </w:rPr>
    </w:lvl>
    <w:lvl w:ilvl="3" w:tplc="08070001" w:tentative="1">
      <w:start w:val="1"/>
      <w:numFmt w:val="bullet"/>
      <w:lvlText w:val=""/>
      <w:lvlJc w:val="left"/>
      <w:pPr>
        <w:ind w:left="3228" w:hanging="360"/>
      </w:pPr>
      <w:rPr>
        <w:rFonts w:ascii="Symbol" w:hAnsi="Symbol" w:hint="default"/>
      </w:rPr>
    </w:lvl>
    <w:lvl w:ilvl="4" w:tplc="08070003" w:tentative="1">
      <w:start w:val="1"/>
      <w:numFmt w:val="bullet"/>
      <w:lvlText w:val="o"/>
      <w:lvlJc w:val="left"/>
      <w:pPr>
        <w:ind w:left="3948" w:hanging="360"/>
      </w:pPr>
      <w:rPr>
        <w:rFonts w:ascii="Courier New" w:hAnsi="Courier New" w:cs="Courier New" w:hint="default"/>
      </w:rPr>
    </w:lvl>
    <w:lvl w:ilvl="5" w:tplc="08070005" w:tentative="1">
      <w:start w:val="1"/>
      <w:numFmt w:val="bullet"/>
      <w:lvlText w:val=""/>
      <w:lvlJc w:val="left"/>
      <w:pPr>
        <w:ind w:left="4668" w:hanging="360"/>
      </w:pPr>
      <w:rPr>
        <w:rFonts w:ascii="Wingdings" w:hAnsi="Wingdings" w:hint="default"/>
      </w:rPr>
    </w:lvl>
    <w:lvl w:ilvl="6" w:tplc="08070001" w:tentative="1">
      <w:start w:val="1"/>
      <w:numFmt w:val="bullet"/>
      <w:lvlText w:val=""/>
      <w:lvlJc w:val="left"/>
      <w:pPr>
        <w:ind w:left="5388" w:hanging="360"/>
      </w:pPr>
      <w:rPr>
        <w:rFonts w:ascii="Symbol" w:hAnsi="Symbol" w:hint="default"/>
      </w:rPr>
    </w:lvl>
    <w:lvl w:ilvl="7" w:tplc="08070003" w:tentative="1">
      <w:start w:val="1"/>
      <w:numFmt w:val="bullet"/>
      <w:lvlText w:val="o"/>
      <w:lvlJc w:val="left"/>
      <w:pPr>
        <w:ind w:left="6108" w:hanging="360"/>
      </w:pPr>
      <w:rPr>
        <w:rFonts w:ascii="Courier New" w:hAnsi="Courier New" w:cs="Courier New" w:hint="default"/>
      </w:rPr>
    </w:lvl>
    <w:lvl w:ilvl="8" w:tplc="08070005" w:tentative="1">
      <w:start w:val="1"/>
      <w:numFmt w:val="bullet"/>
      <w:lvlText w:val=""/>
      <w:lvlJc w:val="left"/>
      <w:pPr>
        <w:ind w:left="6828" w:hanging="360"/>
      </w:pPr>
      <w:rPr>
        <w:rFonts w:ascii="Wingdings" w:hAnsi="Wingdings" w:hint="default"/>
      </w:rPr>
    </w:lvl>
  </w:abstractNum>
  <w:abstractNum w:abstractNumId="3" w15:restartNumberingAfterBreak="0">
    <w:nsid w:val="33BD136D"/>
    <w:multiLevelType w:val="hybridMultilevel"/>
    <w:tmpl w:val="E034AE9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3AD25595"/>
    <w:multiLevelType w:val="hybridMultilevel"/>
    <w:tmpl w:val="D4AECB66"/>
    <w:lvl w:ilvl="0" w:tplc="B86A42DA">
      <w:start w:val="10"/>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3DBE505A"/>
    <w:multiLevelType w:val="hybridMultilevel"/>
    <w:tmpl w:val="4000A254"/>
    <w:lvl w:ilvl="0" w:tplc="A1F22860">
      <w:start w:val="3"/>
      <w:numFmt w:val="bullet"/>
      <w:lvlText w:val="-"/>
      <w:lvlJc w:val="left"/>
      <w:pPr>
        <w:ind w:left="1068" w:hanging="360"/>
      </w:pPr>
      <w:rPr>
        <w:rFonts w:ascii="Arial" w:eastAsiaTheme="minorHAnsi" w:hAnsi="Arial" w:cs="Arial" w:hint="default"/>
      </w:rPr>
    </w:lvl>
    <w:lvl w:ilvl="1" w:tplc="08070003" w:tentative="1">
      <w:start w:val="1"/>
      <w:numFmt w:val="bullet"/>
      <w:lvlText w:val="o"/>
      <w:lvlJc w:val="left"/>
      <w:pPr>
        <w:ind w:left="1788" w:hanging="360"/>
      </w:pPr>
      <w:rPr>
        <w:rFonts w:ascii="Courier New" w:hAnsi="Courier New" w:cs="Courier New" w:hint="default"/>
      </w:rPr>
    </w:lvl>
    <w:lvl w:ilvl="2" w:tplc="08070005" w:tentative="1">
      <w:start w:val="1"/>
      <w:numFmt w:val="bullet"/>
      <w:lvlText w:val=""/>
      <w:lvlJc w:val="left"/>
      <w:pPr>
        <w:ind w:left="2508" w:hanging="360"/>
      </w:pPr>
      <w:rPr>
        <w:rFonts w:ascii="Wingdings" w:hAnsi="Wingdings" w:hint="default"/>
      </w:rPr>
    </w:lvl>
    <w:lvl w:ilvl="3" w:tplc="08070001" w:tentative="1">
      <w:start w:val="1"/>
      <w:numFmt w:val="bullet"/>
      <w:lvlText w:val=""/>
      <w:lvlJc w:val="left"/>
      <w:pPr>
        <w:ind w:left="3228" w:hanging="360"/>
      </w:pPr>
      <w:rPr>
        <w:rFonts w:ascii="Symbol" w:hAnsi="Symbol" w:hint="default"/>
      </w:rPr>
    </w:lvl>
    <w:lvl w:ilvl="4" w:tplc="08070003" w:tentative="1">
      <w:start w:val="1"/>
      <w:numFmt w:val="bullet"/>
      <w:lvlText w:val="o"/>
      <w:lvlJc w:val="left"/>
      <w:pPr>
        <w:ind w:left="3948" w:hanging="360"/>
      </w:pPr>
      <w:rPr>
        <w:rFonts w:ascii="Courier New" w:hAnsi="Courier New" w:cs="Courier New" w:hint="default"/>
      </w:rPr>
    </w:lvl>
    <w:lvl w:ilvl="5" w:tplc="08070005" w:tentative="1">
      <w:start w:val="1"/>
      <w:numFmt w:val="bullet"/>
      <w:lvlText w:val=""/>
      <w:lvlJc w:val="left"/>
      <w:pPr>
        <w:ind w:left="4668" w:hanging="360"/>
      </w:pPr>
      <w:rPr>
        <w:rFonts w:ascii="Wingdings" w:hAnsi="Wingdings" w:hint="default"/>
      </w:rPr>
    </w:lvl>
    <w:lvl w:ilvl="6" w:tplc="08070001" w:tentative="1">
      <w:start w:val="1"/>
      <w:numFmt w:val="bullet"/>
      <w:lvlText w:val=""/>
      <w:lvlJc w:val="left"/>
      <w:pPr>
        <w:ind w:left="5388" w:hanging="360"/>
      </w:pPr>
      <w:rPr>
        <w:rFonts w:ascii="Symbol" w:hAnsi="Symbol" w:hint="default"/>
      </w:rPr>
    </w:lvl>
    <w:lvl w:ilvl="7" w:tplc="08070003" w:tentative="1">
      <w:start w:val="1"/>
      <w:numFmt w:val="bullet"/>
      <w:lvlText w:val="o"/>
      <w:lvlJc w:val="left"/>
      <w:pPr>
        <w:ind w:left="6108" w:hanging="360"/>
      </w:pPr>
      <w:rPr>
        <w:rFonts w:ascii="Courier New" w:hAnsi="Courier New" w:cs="Courier New" w:hint="default"/>
      </w:rPr>
    </w:lvl>
    <w:lvl w:ilvl="8" w:tplc="08070005" w:tentative="1">
      <w:start w:val="1"/>
      <w:numFmt w:val="bullet"/>
      <w:lvlText w:val=""/>
      <w:lvlJc w:val="left"/>
      <w:pPr>
        <w:ind w:left="6828" w:hanging="360"/>
      </w:pPr>
      <w:rPr>
        <w:rFonts w:ascii="Wingdings" w:hAnsi="Wingdings" w:hint="default"/>
      </w:rPr>
    </w:lvl>
  </w:abstractNum>
  <w:num w:numId="1" w16cid:durableId="49617146">
    <w:abstractNumId w:val="3"/>
  </w:num>
  <w:num w:numId="2" w16cid:durableId="2034457444">
    <w:abstractNumId w:val="0"/>
  </w:num>
  <w:num w:numId="3" w16cid:durableId="717827368">
    <w:abstractNumId w:val="1"/>
  </w:num>
  <w:num w:numId="4" w16cid:durableId="592248889">
    <w:abstractNumId w:val="4"/>
  </w:num>
  <w:num w:numId="5" w16cid:durableId="417482644">
    <w:abstractNumId w:val="5"/>
  </w:num>
  <w:num w:numId="6" w16cid:durableId="10171969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048"/>
    <w:rsid w:val="000B5048"/>
    <w:rsid w:val="00152AA2"/>
    <w:rsid w:val="00257B1E"/>
    <w:rsid w:val="00362441"/>
    <w:rsid w:val="00480655"/>
    <w:rsid w:val="00505CC3"/>
    <w:rsid w:val="00563E89"/>
    <w:rsid w:val="005A4352"/>
    <w:rsid w:val="007F66B2"/>
    <w:rsid w:val="009571CE"/>
    <w:rsid w:val="009F391D"/>
    <w:rsid w:val="00D139DB"/>
    <w:rsid w:val="00E2521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CF01F"/>
  <w15:chartTrackingRefBased/>
  <w15:docId w15:val="{0121A016-A199-4016-BD39-2E67566F1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80655"/>
    <w:rPr>
      <w:rFonts w:ascii="Arial" w:hAnsi="Arial"/>
    </w:rPr>
  </w:style>
  <w:style w:type="paragraph" w:styleId="berschrift1">
    <w:name w:val="heading 1"/>
    <w:basedOn w:val="Standard"/>
    <w:next w:val="Standard"/>
    <w:link w:val="berschrift1Zchn"/>
    <w:uiPriority w:val="9"/>
    <w:qFormat/>
    <w:rsid w:val="0048065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80655"/>
    <w:rPr>
      <w:rFonts w:asciiTheme="majorHAnsi" w:eastAsiaTheme="majorEastAsia" w:hAnsiTheme="majorHAnsi" w:cstheme="majorBidi"/>
      <w:b/>
      <w:bCs/>
      <w:color w:val="365F91" w:themeColor="accent1" w:themeShade="BF"/>
      <w:sz w:val="28"/>
      <w:szCs w:val="28"/>
    </w:rPr>
  </w:style>
  <w:style w:type="paragraph" w:styleId="KeinLeerraum">
    <w:name w:val="No Spacing"/>
    <w:uiPriority w:val="1"/>
    <w:qFormat/>
    <w:rsid w:val="00480655"/>
    <w:pPr>
      <w:spacing w:after="0" w:line="240" w:lineRule="auto"/>
    </w:pPr>
    <w:rPr>
      <w:rFonts w:ascii="Arial" w:hAnsi="Arial"/>
    </w:rPr>
  </w:style>
  <w:style w:type="paragraph" w:styleId="Listenabsatz">
    <w:name w:val="List Paragraph"/>
    <w:basedOn w:val="Standard"/>
    <w:uiPriority w:val="34"/>
    <w:qFormat/>
    <w:rsid w:val="000B5048"/>
    <w:pPr>
      <w:ind w:left="720"/>
      <w:contextualSpacing/>
    </w:pPr>
  </w:style>
  <w:style w:type="table" w:styleId="Tabellenraster">
    <w:name w:val="Table Grid"/>
    <w:basedOn w:val="NormaleTabelle"/>
    <w:rsid w:val="00E2521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D139D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139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480</Words>
  <Characters>3030</Characters>
  <Application>Microsoft Office Word</Application>
  <DocSecurity>4</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Ziltener Kathrin</dc:creator>
  <cp:keywords/>
  <dc:description/>
  <cp:lastModifiedBy>Fannin Elisabeth</cp:lastModifiedBy>
  <cp:revision>2</cp:revision>
  <dcterms:created xsi:type="dcterms:W3CDTF">2024-05-14T10:01:00Z</dcterms:created>
  <dcterms:modified xsi:type="dcterms:W3CDTF">2024-05-14T10:01:00Z</dcterms:modified>
</cp:coreProperties>
</file>